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0" w:firstLineChars="0"/>
        <w:rPr>
          <w:rFonts w:ascii="仿宋" w:hAnsi="仿宋" w:eastAsia="仿宋"/>
          <w:color w:val="000000"/>
          <w:sz w:val="36"/>
          <w:szCs w:val="36"/>
        </w:rPr>
      </w:pPr>
      <w:r>
        <w:rPr>
          <w:rFonts w:ascii="仿宋" w:hAnsi="仿宋" w:eastAsia="仿宋"/>
          <w:color w:val="000000"/>
          <w:sz w:val="36"/>
          <w:szCs w:val="36"/>
        </w:rPr>
        <w:t>附</w:t>
      </w:r>
      <w:bookmarkStart w:id="0" w:name="_GoBack"/>
      <w:bookmarkEnd w:id="0"/>
      <w:r>
        <w:rPr>
          <w:rFonts w:ascii="仿宋" w:hAnsi="仿宋" w:eastAsia="仿宋"/>
          <w:color w:val="000000"/>
          <w:sz w:val="36"/>
          <w:szCs w:val="36"/>
        </w:rPr>
        <w:t>件</w:t>
      </w:r>
      <w:r>
        <w:rPr>
          <w:rFonts w:hint="eastAsia" w:ascii="仿宋" w:hAnsi="仿宋" w:eastAsia="仿宋"/>
          <w:color w:val="000000"/>
          <w:sz w:val="36"/>
          <w:szCs w:val="36"/>
          <w:lang w:val="en-US" w:eastAsia="zh-CN"/>
        </w:rPr>
        <w:t>3</w:t>
      </w:r>
    </w:p>
    <w:p>
      <w:pPr>
        <w:ind w:firstLine="420"/>
        <w:jc w:val="center"/>
      </w:pPr>
    </w:p>
    <w:p>
      <w:pPr>
        <w:ind w:firstLine="560"/>
        <w:jc w:val="center"/>
        <w:rPr>
          <w:rFonts w:eastAsia="仿宋_GB2312"/>
          <w:sz w:val="28"/>
        </w:rPr>
      </w:pPr>
    </w:p>
    <w:p>
      <w:pPr>
        <w:spacing w:line="780" w:lineRule="exact"/>
        <w:ind w:firstLine="960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宜春职业技术学院</w:t>
      </w:r>
    </w:p>
    <w:p>
      <w:pPr>
        <w:spacing w:line="780" w:lineRule="exact"/>
        <w:ind w:firstLine="960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课程思政教育案例申报书</w:t>
      </w:r>
    </w:p>
    <w:p>
      <w:pPr>
        <w:spacing w:line="780" w:lineRule="exact"/>
        <w:ind w:firstLine="880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780" w:lineRule="exact"/>
        <w:ind w:firstLine="880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tabs>
          <w:tab w:val="right" w:pos="8280"/>
        </w:tabs>
        <w:spacing w:beforeLines="50" w:line="420" w:lineRule="auto"/>
        <w:ind w:firstLine="600"/>
        <w:rPr>
          <w:rFonts w:ascii="黑体" w:hAnsi="黑体" w:eastAsia="黑体" w:cs="黑体"/>
          <w:sz w:val="30"/>
          <w:szCs w:val="30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>所  属  院  部：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       </w:t>
      </w:r>
    </w:p>
    <w:p>
      <w:pPr>
        <w:spacing w:beforeLines="50" w:line="420" w:lineRule="auto"/>
        <w:ind w:firstLine="6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课  程  名  称：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     </w:t>
      </w:r>
      <w:r>
        <w:rPr>
          <w:rFonts w:hint="eastAsia" w:ascii="黑体" w:hAnsi="黑体" w:eastAsia="黑体" w:cs="黑体"/>
          <w:sz w:val="30"/>
          <w:szCs w:val="30"/>
        </w:rPr>
        <w:t xml:space="preserve"> </w:t>
      </w:r>
    </w:p>
    <w:p>
      <w:pPr>
        <w:spacing w:beforeLines="50" w:line="420" w:lineRule="auto"/>
        <w:ind w:firstLine="600"/>
        <w:rPr>
          <w:rFonts w:ascii="黑体" w:hAnsi="黑体" w:eastAsia="黑体" w:cs="黑体"/>
          <w:sz w:val="30"/>
          <w:szCs w:val="30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>案  例  名  称：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     </w:t>
      </w:r>
    </w:p>
    <w:p>
      <w:pPr>
        <w:spacing w:beforeLines="50" w:line="420" w:lineRule="auto"/>
        <w:ind w:firstLine="600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课  程 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属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性</w:t>
      </w:r>
      <w:r>
        <w:rPr>
          <w:rFonts w:hint="eastAsia" w:ascii="黑体" w:hAnsi="黑体" w:eastAsia="黑体" w:cs="黑体"/>
          <w:sz w:val="30"/>
          <w:szCs w:val="30"/>
        </w:rPr>
        <w:t xml:space="preserve">： </w:t>
      </w:r>
      <w:r>
        <w:rPr>
          <w:rFonts w:hint="eastAsia" w:ascii="黑体" w:hAnsi="黑体" w:eastAsia="黑体" w:cs="黑体"/>
          <w:sz w:val="24"/>
          <w:u w:val="single"/>
        </w:rPr>
        <w:t xml:space="preserve"> □公共基础□专业基础□专业核心□专业拓展 </w:t>
      </w:r>
    </w:p>
    <w:p>
      <w:pPr>
        <w:spacing w:beforeLines="50" w:line="420" w:lineRule="auto"/>
        <w:ind w:firstLine="6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负    责    人：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     </w:t>
      </w:r>
      <w:r>
        <w:rPr>
          <w:rFonts w:hint="eastAsia" w:ascii="黑体" w:hAnsi="黑体" w:eastAsia="黑体" w:cs="黑体"/>
          <w:sz w:val="30"/>
          <w:szCs w:val="30"/>
        </w:rPr>
        <w:t xml:space="preserve">  </w:t>
      </w:r>
    </w:p>
    <w:p>
      <w:pPr>
        <w:spacing w:beforeLines="50" w:line="420" w:lineRule="auto"/>
        <w:ind w:firstLine="600"/>
        <w:rPr>
          <w:rFonts w:eastAsia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填  报  日  期：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     </w:t>
      </w:r>
      <w:r>
        <w:rPr>
          <w:rFonts w:hint="eastAsia" w:ascii="黑体" w:hAnsi="黑体" w:eastAsia="黑体" w:cs="黑体"/>
          <w:sz w:val="30"/>
          <w:szCs w:val="30"/>
        </w:rPr>
        <w:t xml:space="preserve"> </w:t>
      </w:r>
    </w:p>
    <w:p>
      <w:pPr>
        <w:snapToGrid w:val="0"/>
        <w:spacing w:line="240" w:lineRule="atLeast"/>
        <w:ind w:firstLine="600"/>
        <w:rPr>
          <w:rFonts w:eastAsia="仿宋_GB2312"/>
          <w:sz w:val="30"/>
          <w:szCs w:val="30"/>
        </w:rPr>
      </w:pPr>
    </w:p>
    <w:p>
      <w:pPr>
        <w:snapToGrid w:val="0"/>
        <w:spacing w:line="240" w:lineRule="atLeast"/>
        <w:ind w:firstLine="600"/>
        <w:rPr>
          <w:rFonts w:eastAsia="仿宋_GB2312"/>
          <w:sz w:val="30"/>
          <w:szCs w:val="30"/>
        </w:rPr>
      </w:pPr>
    </w:p>
    <w:p>
      <w:pPr>
        <w:snapToGrid w:val="0"/>
        <w:spacing w:line="300" w:lineRule="auto"/>
        <w:ind w:firstLine="602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602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602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602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0" w:firstLineChars="0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602"/>
        <w:jc w:val="center"/>
        <w:rPr>
          <w:rFonts w:eastAsia="楷体_GB2312"/>
          <w:b/>
          <w:sz w:val="30"/>
          <w:szCs w:val="30"/>
        </w:rPr>
      </w:pPr>
    </w:p>
    <w:p>
      <w:pPr>
        <w:snapToGrid w:val="0"/>
        <w:spacing w:line="300" w:lineRule="auto"/>
        <w:ind w:firstLine="600"/>
        <w:jc w:val="center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>教 务 处 制</w:t>
      </w:r>
    </w:p>
    <w:p>
      <w:pPr>
        <w:snapToGrid w:val="0"/>
        <w:spacing w:line="300" w:lineRule="auto"/>
        <w:ind w:firstLine="600"/>
        <w:jc w:val="center"/>
        <w:rPr>
          <w:rFonts w:ascii="楷体" w:hAnsi="楷体" w:eastAsia="楷体"/>
          <w:sz w:val="30"/>
          <w:szCs w:val="30"/>
        </w:rPr>
      </w:pPr>
    </w:p>
    <w:p>
      <w:pPr>
        <w:snapToGrid w:val="0"/>
        <w:spacing w:line="300" w:lineRule="auto"/>
        <w:ind w:firstLine="600"/>
        <w:jc w:val="center"/>
        <w:rPr>
          <w:rFonts w:ascii="楷体" w:hAnsi="楷体" w:eastAsia="楷体"/>
          <w:sz w:val="30"/>
          <w:szCs w:val="30"/>
        </w:rPr>
      </w:pPr>
    </w:p>
    <w:tbl>
      <w:tblPr>
        <w:tblStyle w:val="7"/>
        <w:tblW w:w="87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060"/>
        <w:gridCol w:w="1386"/>
        <w:gridCol w:w="1023"/>
        <w:gridCol w:w="1134"/>
        <w:gridCol w:w="426"/>
        <w:gridCol w:w="992"/>
        <w:gridCol w:w="522"/>
        <w:gridCol w:w="14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774" w:type="dxa"/>
            <w:gridSpan w:val="9"/>
            <w:tcBorders>
              <w:bottom w:val="single" w:color="auto" w:sz="4" w:space="0"/>
            </w:tcBorders>
          </w:tcPr>
          <w:p>
            <w:pPr>
              <w:pStyle w:val="2"/>
              <w:spacing w:after="0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ascii="楷体_GB2312" w:eastAsia="楷体_GB2312"/>
                <w:bCs/>
                <w:spacing w:val="40"/>
                <w:sz w:val="30"/>
                <w:szCs w:val="30"/>
              </w:rPr>
              <w:br w:type="page"/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一、课程基本情况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17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课程名称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学分/学时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7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课程类型</w:t>
            </w:r>
          </w:p>
        </w:tc>
        <w:tc>
          <w:tcPr>
            <w:tcW w:w="69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□公共基础课□专业基础课□专业核心课□专业拓展课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7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负责人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职称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联系方式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3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团队</w:t>
            </w:r>
          </w:p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成员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序号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姓名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职称</w:t>
            </w:r>
          </w:p>
        </w:tc>
        <w:tc>
          <w:tcPr>
            <w:tcW w:w="4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所承担的主要工作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734" w:type="dxa"/>
            <w:vMerge w:val="continue"/>
            <w:tcBorders>
              <w:right w:val="single" w:color="auto" w:sz="4" w:space="0"/>
            </w:tcBorders>
          </w:tcPr>
          <w:p>
            <w:pPr>
              <w:pStyle w:val="2"/>
              <w:spacing w:after="0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1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4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34" w:type="dxa"/>
            <w:vMerge w:val="continue"/>
            <w:tcBorders>
              <w:right w:val="single" w:color="auto" w:sz="4" w:space="0"/>
            </w:tcBorders>
          </w:tcPr>
          <w:p>
            <w:pPr>
              <w:pStyle w:val="2"/>
              <w:spacing w:after="0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2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4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734" w:type="dxa"/>
            <w:vMerge w:val="continue"/>
            <w:tcBorders>
              <w:right w:val="single" w:color="auto" w:sz="4" w:space="0"/>
            </w:tcBorders>
          </w:tcPr>
          <w:p>
            <w:pPr>
              <w:pStyle w:val="2"/>
              <w:spacing w:after="0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3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4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34" w:type="dxa"/>
            <w:vMerge w:val="continue"/>
            <w:tcBorders>
              <w:right w:val="single" w:color="auto" w:sz="4" w:space="0"/>
            </w:tcBorders>
          </w:tcPr>
          <w:p>
            <w:pPr>
              <w:pStyle w:val="2"/>
              <w:spacing w:after="0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4</w:t>
            </w: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4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二、课程简介（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包括但不限于课程性质、类别、学时、获奖情况等</w:t>
            </w:r>
            <w:r>
              <w:rPr>
                <w:rFonts w:hint="eastAsia" w:ascii="黑体" w:hAnsi="黑体" w:eastAsia="黑体"/>
                <w:bCs/>
                <w:sz w:val="28"/>
                <w:szCs w:val="28"/>
              </w:rPr>
              <w:t>）</w:t>
            </w:r>
          </w:p>
          <w:p>
            <w:pPr>
              <w:ind w:firstLine="560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ind w:firstLine="560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ind w:firstLine="560"/>
              <w:rPr>
                <w:rFonts w:ascii="仿宋" w:hAnsi="仿宋" w:eastAsia="仿宋"/>
                <w:bCs/>
                <w:sz w:val="28"/>
                <w:szCs w:val="28"/>
              </w:rPr>
            </w:pPr>
          </w:p>
          <w:p>
            <w:pPr>
              <w:pStyle w:val="2"/>
              <w:rPr>
                <w:bCs/>
                <w:sz w:val="28"/>
                <w:szCs w:val="28"/>
              </w:rPr>
            </w:pPr>
          </w:p>
          <w:p>
            <w:pPr>
              <w:pStyle w:val="2"/>
              <w:rPr>
                <w:bCs/>
                <w:sz w:val="28"/>
                <w:szCs w:val="28"/>
              </w:rPr>
            </w:pPr>
          </w:p>
          <w:p>
            <w:pPr>
              <w:pStyle w:val="2"/>
              <w:rPr>
                <w:bCs/>
                <w:sz w:val="28"/>
                <w:szCs w:val="28"/>
              </w:rPr>
            </w:pPr>
          </w:p>
          <w:p>
            <w:pPr>
              <w:pStyle w:val="2"/>
              <w:rPr>
                <w:bCs/>
                <w:sz w:val="28"/>
                <w:szCs w:val="28"/>
              </w:rPr>
            </w:pPr>
          </w:p>
          <w:p>
            <w:pPr>
              <w:pStyle w:val="2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after="0"/>
              <w:rPr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三、“课程思政”案例内容概述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after="0"/>
              <w:rPr>
                <w:rFonts w:ascii="仿宋_GB2312" w:hAnsi="仿宋" w:eastAsia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包括但不限于案例简介、案例的思政教学目标、案例教学实践情况等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after="0"/>
              <w:rPr>
                <w:rFonts w:ascii="仿宋_GB2312" w:hAnsi="仿宋" w:eastAsia="仿宋_GB2312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四、“课程思政”教学的主要思路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620" w:lineRule="exact"/>
              <w:ind w:firstLine="0" w:firstLineChars="0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（结合课程内容有机融入思想政治教育的总体教学设计思路及“课程思政”教学改革的创新点）</w:t>
            </w:r>
          </w:p>
          <w:p>
            <w:pPr>
              <w:pStyle w:val="2"/>
              <w:spacing w:after="0"/>
              <w:rPr>
                <w:rFonts w:ascii="黑体" w:hAnsi="宋体" w:eastAsia="黑体"/>
                <w:bCs/>
                <w:sz w:val="28"/>
                <w:szCs w:val="28"/>
              </w:rPr>
            </w:pPr>
          </w:p>
          <w:p>
            <w:pPr>
              <w:pStyle w:val="2"/>
              <w:spacing w:after="0"/>
              <w:rPr>
                <w:rFonts w:ascii="黑体" w:hAnsi="宋体" w:eastAsia="黑体"/>
                <w:bCs/>
                <w:sz w:val="28"/>
                <w:szCs w:val="28"/>
              </w:rPr>
            </w:pPr>
          </w:p>
          <w:p>
            <w:pPr>
              <w:pStyle w:val="2"/>
              <w:spacing w:after="0"/>
              <w:rPr>
                <w:rFonts w:ascii="黑体" w:hAnsi="宋体" w:eastAsia="黑体"/>
                <w:bCs/>
                <w:sz w:val="28"/>
                <w:szCs w:val="28"/>
              </w:rPr>
            </w:pPr>
          </w:p>
          <w:p>
            <w:pPr>
              <w:pStyle w:val="2"/>
              <w:spacing w:after="0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after="0"/>
              <w:rPr>
                <w:rFonts w:ascii="黑体" w:hAnsi="宋体" w:eastAsia="黑体"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五、“课程思政”教学实施的具体案例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ind w:firstLine="0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(结合课程某一个教学单元的教学内容，详细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阐述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“课程思政教学整体设计思路”是如何在教学中予以具体落实和开展,可另附页）</w:t>
            </w:r>
          </w:p>
          <w:p>
            <w:pPr>
              <w:spacing w:line="620" w:lineRule="exact"/>
              <w:ind w:firstLine="0" w:firstLineChars="0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六、实施效果与教学反思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198" w:firstLineChars="71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(简要概述通过开展“课程思政”教学取得的具体成效和特色创新；反思在教学实施过程中值得研究的问题或存在的不足以及改进措施。)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hint="eastAsia" w:ascii="黑体" w:hAnsi="宋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七、课程思政建设的推广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2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560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八、其他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8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560"/>
              <w:rPr>
                <w:rFonts w:ascii="黑体" w:hAnsi="宋体" w:eastAsia="黑体"/>
                <w:sz w:val="28"/>
                <w:szCs w:val="28"/>
              </w:rPr>
            </w:pPr>
          </w:p>
          <w:p>
            <w:pPr>
              <w:ind w:firstLine="560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课程团队</w:t>
            </w:r>
            <w:r>
              <w:rPr>
                <w:rFonts w:ascii="黑体" w:eastAsia="黑体"/>
                <w:bCs/>
                <w:sz w:val="28"/>
                <w:szCs w:val="28"/>
              </w:rPr>
              <w:t>承诺：</w:t>
            </w:r>
          </w:p>
          <w:p>
            <w:pPr>
              <w:adjustRightInd w:val="0"/>
              <w:snapToGrid w:val="0"/>
              <w:spacing w:line="360" w:lineRule="auto"/>
              <w:ind w:firstLine="56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1.以上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内容真实无误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，所提供各项材料不存在政治性、思想性、学术性和规范性问题；</w:t>
            </w:r>
          </w:p>
          <w:p>
            <w:pPr>
              <w:adjustRightInd w:val="0"/>
              <w:snapToGrid w:val="0"/>
              <w:spacing w:line="360" w:lineRule="auto"/>
              <w:ind w:firstLine="56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2.所提交的支撑材料知识产权清晰，无侵权情况。</w:t>
            </w:r>
          </w:p>
          <w:p>
            <w:pPr>
              <w:adjustRightInd w:val="0"/>
              <w:snapToGrid w:val="0"/>
              <w:spacing w:line="360" w:lineRule="auto"/>
              <w:ind w:firstLine="480"/>
              <w:rPr>
                <w:bCs/>
                <w:sz w:val="24"/>
              </w:rPr>
            </w:pPr>
          </w:p>
          <w:p>
            <w:pPr>
              <w:pStyle w:val="3"/>
              <w:wordWrap w:val="0"/>
              <w:adjustRightInd w:val="0"/>
              <w:snapToGrid w:val="0"/>
              <w:spacing w:before="0" w:beforeAutospacing="0" w:after="0" w:afterAutospacing="0" w:line="360" w:lineRule="auto"/>
              <w:ind w:right="440" w:firstLine="20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负责人签字：</w:t>
            </w: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60" w:lineRule="auto"/>
              <w:ind w:firstLine="200"/>
              <w:jc w:val="right"/>
              <w:rPr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院（部）审核意见</w:t>
            </w:r>
          </w:p>
          <w:p>
            <w:pPr>
              <w:ind w:firstLine="480"/>
              <w:rPr>
                <w:bCs/>
                <w:sz w:val="24"/>
              </w:rPr>
            </w:pPr>
          </w:p>
          <w:p>
            <w:pPr>
              <w:ind w:firstLine="0" w:firstLineChars="0"/>
              <w:rPr>
                <w:bCs/>
                <w:sz w:val="24"/>
              </w:rPr>
            </w:pPr>
          </w:p>
          <w:p>
            <w:pPr>
              <w:pStyle w:val="3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宋体"/>
                <w:bCs/>
              </w:rPr>
              <w:t xml:space="preserve">                              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签字（公章）：</w:t>
            </w:r>
          </w:p>
          <w:p>
            <w:pPr>
              <w:pStyle w:val="3"/>
              <w:jc w:val="right"/>
              <w:rPr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0" w:firstLineChars="0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院（部）党组织审核意见</w:t>
            </w:r>
          </w:p>
          <w:p>
            <w:pPr>
              <w:ind w:firstLine="480"/>
              <w:rPr>
                <w:bCs/>
                <w:sz w:val="24"/>
              </w:rPr>
            </w:pPr>
          </w:p>
          <w:p>
            <w:pPr>
              <w:ind w:firstLine="480"/>
              <w:rPr>
                <w:bCs/>
                <w:sz w:val="24"/>
              </w:rPr>
            </w:pPr>
          </w:p>
          <w:p>
            <w:pPr>
              <w:ind w:firstLine="480"/>
              <w:rPr>
                <w:bCs/>
                <w:sz w:val="24"/>
              </w:rPr>
            </w:pPr>
          </w:p>
          <w:p>
            <w:pPr>
              <w:pStyle w:val="3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宋体"/>
                <w:bCs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签字（公章）：</w:t>
            </w:r>
          </w:p>
          <w:p>
            <w:pPr>
              <w:pStyle w:val="3"/>
              <w:jc w:val="right"/>
              <w:rPr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 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774" w:type="dxa"/>
            <w:gridSpan w:val="9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4"/>
              <w:snapToGrid w:val="0"/>
              <w:spacing w:after="0" w:line="240" w:lineRule="auto"/>
              <w:ind w:left="0" w:leftChars="0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学校</w:t>
            </w:r>
            <w:r>
              <w:rPr>
                <w:rFonts w:ascii="黑体" w:eastAsia="黑体"/>
                <w:bCs/>
                <w:sz w:val="28"/>
                <w:szCs w:val="28"/>
              </w:rPr>
              <w:t>审批意见</w:t>
            </w:r>
          </w:p>
          <w:p>
            <w:pPr>
              <w:pStyle w:val="4"/>
              <w:snapToGrid w:val="0"/>
              <w:spacing w:after="0" w:line="240" w:lineRule="auto"/>
              <w:ind w:left="0" w:leftChars="0"/>
              <w:rPr>
                <w:rFonts w:ascii="黑体" w:eastAsia="黑体"/>
                <w:bCs/>
                <w:sz w:val="28"/>
                <w:szCs w:val="28"/>
              </w:rPr>
            </w:pPr>
          </w:p>
          <w:p>
            <w:pPr>
              <w:pStyle w:val="4"/>
              <w:adjustRightInd w:val="0"/>
              <w:snapToGrid w:val="0"/>
              <w:spacing w:after="0" w:line="360" w:lineRule="auto"/>
              <w:ind w:left="0" w:leftChars="0"/>
              <w:rPr>
                <w:rFonts w:ascii="黑体" w:eastAsia="黑体"/>
                <w:bCs/>
                <w:sz w:val="28"/>
                <w:szCs w:val="28"/>
              </w:rPr>
            </w:pPr>
          </w:p>
          <w:p>
            <w:pPr>
              <w:pStyle w:val="3"/>
              <w:ind w:firstLine="3360" w:firstLineChars="120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签字（公章）：</w:t>
            </w: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60" w:lineRule="auto"/>
              <w:ind w:firstLine="560" w:firstLineChars="200"/>
              <w:jc w:val="right"/>
              <w:rPr>
                <w:rFonts w:ascii="黑体" w:eastAsia="黑体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年     月    日</w:t>
            </w:r>
          </w:p>
        </w:tc>
      </w:tr>
    </w:tbl>
    <w:p>
      <w:pPr>
        <w:widowControl/>
        <w:ind w:firstLine="0" w:firstLineChars="0"/>
        <w:jc w:val="left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9205DB-6B29-417E-A342-D044F30522A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DB1BC80-5FF9-4F22-A889-C8304B0D29D0}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98D895E-FC0E-4188-BCCB-715AA7A6BE8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E4DBC5F-EFF2-41D2-8037-F20F90AD701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9042E67A-7B6B-4472-BD3C-FA2398481995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F2495344-6870-49BF-8163-D27D2D40B49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8E9FF289-F69D-4530-AD33-9D1AE8E02B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  <w:rPr>
        <w:rStyle w:val="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ODIwNjU0NGQxN2FjNmEwZmM3YjEyOTk1MTEyMTMifQ=="/>
  </w:docVars>
  <w:rsids>
    <w:rsidRoot w:val="21A73678"/>
    <w:rsid w:val="17157983"/>
    <w:rsid w:val="21A73678"/>
    <w:rsid w:val="48070644"/>
    <w:rsid w:val="50CC0223"/>
    <w:rsid w:val="50F42B5F"/>
    <w:rsid w:val="6434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  <w:ind w:firstLine="0" w:firstLineChars="0"/>
    </w:p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 w:line="336" w:lineRule="auto"/>
      <w:ind w:firstLine="0" w:firstLineChars="0"/>
      <w:jc w:val="left"/>
    </w:pPr>
    <w:rPr>
      <w:rFonts w:ascii="ˎ̥" w:hAnsi="ˎ̥" w:cs="宋体"/>
      <w:kern w:val="0"/>
      <w:sz w:val="22"/>
      <w:szCs w:val="22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 w:firstLine="0" w:firstLineChars="0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不明显强调1"/>
    <w:basedOn w:val="8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580</Words>
  <Characters>582</Characters>
  <Lines>0</Lines>
  <Paragraphs>0</Paragraphs>
  <TotalTime>8</TotalTime>
  <ScaleCrop>false</ScaleCrop>
  <LinksUpToDate>false</LinksUpToDate>
  <CharactersWithSpaces>899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2023-03-30T02:11:00Z</dcterms:created>
  <dc:creator>鼓鼓包子</dc:creator>
  <cp:lastModifiedBy>鼓鼓包子</cp:lastModifiedBy>
  <dcterms:modified xsi:type="dcterms:W3CDTF">2023-03-31T10:11:48Z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A99546E9E0174E55B55652DE0DF170F1</vt:lpwstr>
  </property>
</Properties>
</file>